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C7" w:rsidRDefault="00431FC7">
      <w:pPr>
        <w:pStyle w:val="Normln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noProof/>
          <w:lang w:val="en-US"/>
        </w:rPr>
        <w:drawing>
          <wp:inline distT="0" distB="0" distL="0" distR="0" wp14:anchorId="256C9BF7" wp14:editId="52A8253A">
            <wp:extent cx="5753100" cy="1000125"/>
            <wp:effectExtent l="0" t="0" r="0" b="0"/>
            <wp:docPr id="2" name="obrázek 1" descr="CBAP logo_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CBAP logo_en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FC7" w:rsidRDefault="00431FC7">
      <w:pPr>
        <w:pStyle w:val="Normln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431FC7" w:rsidRDefault="00431FC7">
      <w:pPr>
        <w:pStyle w:val="Normln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022715" w:rsidRDefault="00F67546">
      <w:pPr>
        <w:pStyle w:val="Normln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Zpráva o činnosti CBAP v roce 2019</w:t>
      </w:r>
    </w:p>
    <w:p w:rsidR="00022715" w:rsidRDefault="00F67546">
      <w:pPr>
        <w:pStyle w:val="Normln"/>
        <w:shd w:val="clear" w:color="auto" w:fill="FFFFFF"/>
        <w:tabs>
          <w:tab w:val="left" w:pos="100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p w:rsidR="00022715" w:rsidRDefault="00F67546">
      <w:pPr>
        <w:pStyle w:val="Normln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022715" w:rsidRDefault="00F67546">
      <w:pPr>
        <w:pStyle w:val="Normln"/>
        <w:shd w:val="clear" w:color="auto" w:fill="FFFFFF"/>
        <w:spacing w:after="0" w:line="240" w:lineRule="auto"/>
      </w:pPr>
      <w:r>
        <w:rPr>
          <w:rStyle w:val="Standardnpsmoodstavce"/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Organizace a participace na konferencích a kulatých stolech</w:t>
      </w:r>
    </w:p>
    <w:p w:rsidR="00022715" w:rsidRDefault="00022715">
      <w:pPr>
        <w:pStyle w:val="Normln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22715" w:rsidRDefault="00F67546">
      <w:pPr>
        <w:pStyle w:val="Normln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březnu CBAP organizovalo Kulatý stůl v Centru pro bezpečnostní studia MUP ke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kybernetické bezpečnosti.</w:t>
      </w:r>
    </w:p>
    <w:p w:rsidR="00022715" w:rsidRDefault="00022715">
      <w:pPr>
        <w:pStyle w:val="Normln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22715" w:rsidRDefault="00F67546">
      <w:pPr>
        <w:pStyle w:val="Normln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dubnu se CBAP zapojilo do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QuiBit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konference, kde poskytlo mediální a organizační podporu.</w:t>
      </w:r>
    </w:p>
    <w:p w:rsidR="00022715" w:rsidRDefault="00022715">
      <w:pPr>
        <w:pStyle w:val="Normln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22715" w:rsidRDefault="00F67546">
      <w:pPr>
        <w:pStyle w:val="Normln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 květnu CBAP organizovalo spolu se STRATPOL panelovou diskuzi v rámci projektu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Our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Future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Visegrad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2025 v Knihovně Václava Havla.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:rsidR="00022715" w:rsidRDefault="00F67546">
      <w:pPr>
        <w:pStyle w:val="Normln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z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áří CBAP organizovalo pod záštitou pana poslance Pavla Žáčka kulatý stůl k Česko-americkým vztahům v oblasti bezpečnosti. Akce proběhla na půdě Poslanecké sněmovny. </w:t>
      </w:r>
    </w:p>
    <w:p w:rsidR="00022715" w:rsidRDefault="00022715">
      <w:pPr>
        <w:pStyle w:val="Normln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22715" w:rsidRDefault="00F67546">
      <w:pPr>
        <w:pStyle w:val="Normln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říjnu se T. Kolomazník účastnil debaty v rámci projektu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Our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Future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Visegrad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2025, kter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á se týkala soudržnosti Severoatlantické aliance.</w:t>
      </w:r>
    </w:p>
    <w:p w:rsidR="00022715" w:rsidRDefault="00F67546">
      <w:pPr>
        <w:pStyle w:val="Normln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:rsidR="00022715" w:rsidRDefault="00F67546">
      <w:pPr>
        <w:pStyle w:val="Normln"/>
        <w:shd w:val="clear" w:color="auto" w:fill="FFFFFF"/>
        <w:spacing w:after="0" w:line="240" w:lineRule="auto"/>
      </w:pPr>
      <w:r>
        <w:rPr>
          <w:rStyle w:val="Standardnpsmoodstavce"/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Publikační činnost:</w:t>
      </w:r>
    </w:p>
    <w:p w:rsidR="00022715" w:rsidRDefault="00022715">
      <w:pPr>
        <w:pStyle w:val="Normln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22715" w:rsidRDefault="00F67546">
      <w:pPr>
        <w:pStyle w:val="Normln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CBAP i v roce 2019 monitorovalo klíčové události v oblasti bezpečnosti.</w:t>
      </w:r>
    </w:p>
    <w:p w:rsidR="00022715" w:rsidRDefault="00F67546">
      <w:pPr>
        <w:pStyle w:val="Normln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Dále byly vydávány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adhoc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informace, komentáře a postoje k aktuálním událostem.</w:t>
      </w:r>
    </w:p>
    <w:p w:rsidR="00022715" w:rsidRDefault="00F67546">
      <w:pPr>
        <w:pStyle w:val="Normln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Mezi nejvýznamnější patří:</w:t>
      </w:r>
    </w:p>
    <w:p w:rsidR="00022715" w:rsidRDefault="00022715">
      <w:pPr>
        <w:pStyle w:val="Normln"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</w:pPr>
    </w:p>
    <w:p w:rsidR="00022715" w:rsidRDefault="00F67546">
      <w:pPr>
        <w:pStyle w:val="Normln"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Kybernetická bezpečnost ve výročních zprávách BIS</w:t>
      </w:r>
    </w:p>
    <w:p w:rsidR="00022715" w:rsidRDefault="00022715">
      <w:pPr>
        <w:pStyle w:val="Normln"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</w:pPr>
    </w:p>
    <w:p w:rsidR="00022715" w:rsidRDefault="00F67546">
      <w:pPr>
        <w:pStyle w:val="Normln"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Budúcnosť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 xml:space="preserve"> 5G </w:t>
      </w: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siete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 xml:space="preserve"> v ČR a SR</w:t>
      </w:r>
    </w:p>
    <w:p w:rsidR="00022715" w:rsidRDefault="00022715">
      <w:pPr>
        <w:pStyle w:val="Normln"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</w:pPr>
    </w:p>
    <w:p w:rsidR="00022715" w:rsidRDefault="00F67546">
      <w:pPr>
        <w:pStyle w:val="Normln"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Bosnia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 xml:space="preserve"> and </w:t>
      </w: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Herzegovina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Nowadays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Contemporary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Security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Threats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From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the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Perspective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of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Copenhagen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School</w:t>
      </w:r>
      <w:proofErr w:type="spellEnd"/>
    </w:p>
    <w:p w:rsidR="00022715" w:rsidRDefault="00022715">
      <w:pPr>
        <w:pStyle w:val="Normln"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</w:pPr>
    </w:p>
    <w:p w:rsidR="00022715" w:rsidRDefault="00F67546">
      <w:pPr>
        <w:pStyle w:val="Normln"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Problem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 xml:space="preserve"> 1244. </w:t>
      </w: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What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is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the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Russian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Interest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 xml:space="preserve"> in Kosovo Settlement?</w:t>
      </w:r>
    </w:p>
    <w:p w:rsidR="00022715" w:rsidRDefault="00022715">
      <w:pPr>
        <w:pStyle w:val="Normln"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</w:pPr>
    </w:p>
    <w:p w:rsidR="00022715" w:rsidRDefault="00F67546">
      <w:pPr>
        <w:pStyle w:val="Normln"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Iranian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 xml:space="preserve"> influence in Kosovo. </w:t>
      </w: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Disappearing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actor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or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 xml:space="preserve"> just </w:t>
      </w: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an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observer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?</w:t>
      </w:r>
    </w:p>
    <w:p w:rsidR="00022715" w:rsidRDefault="00022715">
      <w:pPr>
        <w:pStyle w:val="Normln"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</w:pPr>
    </w:p>
    <w:p w:rsidR="00022715" w:rsidRDefault="00F67546">
      <w:pPr>
        <w:pStyle w:val="Normln"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Everything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 xml:space="preserve"> has </w:t>
      </w: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been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forgotten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 xml:space="preserve">. Do </w:t>
      </w: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Kurds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have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 xml:space="preserve"> a </w:t>
      </w: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chance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for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survival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?</w:t>
      </w:r>
    </w:p>
    <w:p w:rsidR="00022715" w:rsidRDefault="00022715">
      <w:pPr>
        <w:pStyle w:val="Normln"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</w:pPr>
    </w:p>
    <w:p w:rsidR="00022715" w:rsidRDefault="00F67546">
      <w:pPr>
        <w:pStyle w:val="Normln"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lastRenderedPageBreak/>
        <w:t>Review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 xml:space="preserve">: </w:t>
      </w: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Divide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 xml:space="preserve"> and rule: ten </w:t>
      </w: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lessons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about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Russian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political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 xml:space="preserve"> influence </w:t>
      </w: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activities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 xml:space="preserve"> in </w:t>
      </w: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Europe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 xml:space="preserve"> by </w:t>
      </w: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Geir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Hågen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Karlsen</w:t>
      </w:r>
      <w:proofErr w:type="spellEnd"/>
    </w:p>
    <w:p w:rsidR="00022715" w:rsidRDefault="00022715">
      <w:pPr>
        <w:pStyle w:val="Normln"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</w:pPr>
    </w:p>
    <w:p w:rsidR="00022715" w:rsidRDefault="00F67546">
      <w:pPr>
        <w:pStyle w:val="Normln"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Ky</w:t>
      </w:r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bernetická bezpečnost ve výročních zprávách BIS a SIS</w:t>
      </w:r>
    </w:p>
    <w:p w:rsidR="00022715" w:rsidRDefault="00022715">
      <w:pPr>
        <w:pStyle w:val="Normln"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</w:pPr>
    </w:p>
    <w:p w:rsidR="00022715" w:rsidRDefault="00F67546">
      <w:pPr>
        <w:pStyle w:val="Normln"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The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 xml:space="preserve"> Political </w:t>
      </w: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Situation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 xml:space="preserve"> in </w:t>
      </w: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Bosnia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Unsolvable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riddle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?</w:t>
      </w:r>
    </w:p>
    <w:p w:rsidR="00022715" w:rsidRDefault="00022715">
      <w:pPr>
        <w:pStyle w:val="Normln"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</w:pPr>
    </w:p>
    <w:p w:rsidR="00022715" w:rsidRDefault="00F67546">
      <w:pPr>
        <w:pStyle w:val="Normln"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Iran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 xml:space="preserve"> – end </w:t>
      </w: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of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one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crisis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the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 xml:space="preserve"> start </w:t>
      </w: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of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another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one</w:t>
      </w:r>
      <w:proofErr w:type="spellEnd"/>
      <w:r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  <w:t>?</w:t>
      </w:r>
    </w:p>
    <w:p w:rsidR="00022715" w:rsidRDefault="00022715">
      <w:pPr>
        <w:pStyle w:val="Normln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22715" w:rsidRDefault="00F67546">
      <w:pPr>
        <w:pStyle w:val="Normln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Spolupráce s partnery</w:t>
      </w:r>
    </w:p>
    <w:p w:rsidR="00022715" w:rsidRDefault="00022715">
      <w:pPr>
        <w:pStyle w:val="Normln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22715" w:rsidRDefault="00F67546">
      <w:pPr>
        <w:pStyle w:val="Normln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CBAP se v tomto roce zaměřilo na spolupráci především se zahraničními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partnery.</w:t>
      </w:r>
    </w:p>
    <w:p w:rsidR="00022715" w:rsidRDefault="00022715">
      <w:pPr>
        <w:pStyle w:val="Normln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22715" w:rsidRDefault="00F67546">
      <w:pPr>
        <w:pStyle w:val="Normln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CBAP se zapojilo do mezinárodního projektu na téma: „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Our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Future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Visegrad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2025“. Projekt je organizován v rámci IVF.</w:t>
      </w:r>
    </w:p>
    <w:p w:rsidR="00022715" w:rsidRDefault="00022715">
      <w:pPr>
        <w:pStyle w:val="Normln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22715" w:rsidRDefault="00F67546">
      <w:pPr>
        <w:pStyle w:val="Normln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CBAP pokračovalo ve spolupráci 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QuBit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konferencí. Jednalo se zejména o sdílení informací a mediální a organizační podpora.</w:t>
      </w:r>
    </w:p>
    <w:p w:rsidR="00022715" w:rsidRDefault="00022715">
      <w:pPr>
        <w:pStyle w:val="Normln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22715" w:rsidRDefault="00F67546">
      <w:pPr>
        <w:pStyle w:val="Normln"/>
        <w:shd w:val="clear" w:color="auto" w:fill="FFFFFF"/>
        <w:spacing w:after="0" w:line="240" w:lineRule="auto"/>
        <w:jc w:val="both"/>
      </w:pPr>
      <w:r>
        <w:rPr>
          <w:rStyle w:val="Standardnpsmoodstavce"/>
          <w:rFonts w:ascii="Arial" w:eastAsia="Times New Roman" w:hAnsi="Arial" w:cs="Arial"/>
          <w:color w:val="000000"/>
          <w:sz w:val="24"/>
          <w:szCs w:val="24"/>
          <w:lang w:eastAsia="cs-CZ"/>
        </w:rPr>
        <w:t>CB</w:t>
      </w:r>
      <w:r>
        <w:rPr>
          <w:rStyle w:val="Standardnpsmoodstavce"/>
          <w:rFonts w:ascii="Arial" w:eastAsia="Times New Roman" w:hAnsi="Arial" w:cs="Arial"/>
          <w:color w:val="000000"/>
          <w:sz w:val="24"/>
          <w:szCs w:val="24"/>
          <w:lang w:eastAsia="cs-CZ"/>
        </w:rPr>
        <w:t>AP mediálně podporovalo </w:t>
      </w:r>
      <w:proofErr w:type="spellStart"/>
      <w:r>
        <w:rPr>
          <w:rStyle w:val="Standardnpsmoodstavce"/>
          <w:rFonts w:ascii="Arial" w:eastAsia="Times New Roman" w:hAnsi="Arial" w:cs="Arial"/>
          <w:bCs/>
          <w:sz w:val="24"/>
          <w:szCs w:val="24"/>
          <w:lang w:eastAsia="cs-CZ"/>
        </w:rPr>
        <w:t>CyberCentral</w:t>
      </w:r>
      <w:proofErr w:type="spellEnd"/>
      <w:r>
        <w:rPr>
          <w:rStyle w:val="Standardnpsmoodstavce"/>
          <w:rFonts w:ascii="Arial" w:eastAsia="Times New Roman" w:hAnsi="Arial" w:cs="Arial"/>
          <w:bCs/>
          <w:sz w:val="24"/>
          <w:szCs w:val="24"/>
          <w:lang w:eastAsia="cs-CZ"/>
        </w:rPr>
        <w:t xml:space="preserve"> Summit, který se v dubnu konal v Praze.</w:t>
      </w:r>
    </w:p>
    <w:p w:rsidR="00022715" w:rsidRDefault="00022715">
      <w:pPr>
        <w:pStyle w:val="Normln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22715" w:rsidRDefault="00F67546">
      <w:pPr>
        <w:pStyle w:val="Normln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Pokračovala spolupráce se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Cyber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String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především na přípravě projektů v oblasti kybernetické bezpečnosti.</w:t>
      </w:r>
    </w:p>
    <w:p w:rsidR="00022715" w:rsidRDefault="00022715">
      <w:pPr>
        <w:pStyle w:val="Normln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22715" w:rsidRDefault="00F67546">
      <w:pPr>
        <w:pStyle w:val="Normln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Byla navázána spolupráce s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Faculty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Political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Sciences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University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Banja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Luka.</w:t>
      </w:r>
    </w:p>
    <w:p w:rsidR="00022715" w:rsidRDefault="00F67546">
      <w:pPr>
        <w:pStyle w:val="Normln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:rsidR="00022715" w:rsidRDefault="00F67546">
      <w:pPr>
        <w:pStyle w:val="Normln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022715" w:rsidRDefault="00F67546">
      <w:pPr>
        <w:pStyle w:val="Normln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Interní činnost</w:t>
      </w:r>
    </w:p>
    <w:p w:rsidR="00022715" w:rsidRDefault="00022715">
      <w:pPr>
        <w:pStyle w:val="Normln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22715" w:rsidRDefault="00F67546">
      <w:pPr>
        <w:pStyle w:val="Normln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 CBAP dále přicházeli stážisté, někteří z nich se posunuli na pozice analytiků. </w:t>
      </w:r>
    </w:p>
    <w:p w:rsidR="00022715" w:rsidRDefault="00022715">
      <w:pPr>
        <w:pStyle w:val="Normln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22715" w:rsidRDefault="00F67546">
      <w:pPr>
        <w:pStyle w:val="Normln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Pokračovala činnost pracovních týmů, které se zabývaly zejména bezpečnostními otázkami v EU, vývojem v zemích V4 a bezpečnostní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problematikou v dalších světových regionech.</w:t>
      </w:r>
    </w:p>
    <w:p w:rsidR="00022715" w:rsidRDefault="00022715">
      <w:pPr>
        <w:pStyle w:val="Normln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22715" w:rsidRDefault="00F67546">
      <w:pPr>
        <w:pStyle w:val="Normln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Byla konstituována pracovní skupina se zaměřením na Balkán, dále pak pracovní skupina, která se věnuje kybernetické bezpečnosti.</w:t>
      </w:r>
    </w:p>
    <w:p w:rsidR="00022715" w:rsidRDefault="00022715">
      <w:pPr>
        <w:pStyle w:val="Normln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22715" w:rsidRDefault="00F67546">
      <w:pPr>
        <w:pStyle w:val="Normln"/>
        <w:shd w:val="clear" w:color="auto" w:fill="FFFFFF"/>
        <w:spacing w:after="0" w:line="240" w:lineRule="auto"/>
        <w:jc w:val="both"/>
      </w:pPr>
      <w:r>
        <w:rPr>
          <w:rStyle w:val="Standardnpsmoodstavce"/>
          <w:rFonts w:ascii="Arial" w:eastAsia="Times New Roman" w:hAnsi="Arial" w:cs="Arial"/>
          <w:color w:val="000000"/>
          <w:sz w:val="24"/>
          <w:szCs w:val="24"/>
          <w:lang w:eastAsia="cs-CZ"/>
        </w:rPr>
        <w:t>Aktivně pracovala expertní skupina – </w:t>
      </w:r>
      <w:r>
        <w:rPr>
          <w:rStyle w:val="Standardnpsmoodstavce"/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Bezpečnost ČR</w:t>
      </w:r>
      <w:r>
        <w:rPr>
          <w:rStyle w:val="Standardnpsmoodstavce"/>
          <w:rFonts w:ascii="Arial" w:eastAsia="Times New Roman" w:hAnsi="Arial" w:cs="Arial"/>
          <w:color w:val="000000"/>
          <w:sz w:val="24"/>
          <w:szCs w:val="24"/>
          <w:lang w:eastAsia="cs-CZ"/>
        </w:rPr>
        <w:t>, která k jednotlivým událoste</w:t>
      </w:r>
      <w:r>
        <w:rPr>
          <w:rStyle w:val="Standardnpsmoodstavce"/>
          <w:rFonts w:ascii="Arial" w:eastAsia="Times New Roman" w:hAnsi="Arial" w:cs="Arial"/>
          <w:color w:val="000000"/>
          <w:sz w:val="24"/>
          <w:szCs w:val="24"/>
          <w:lang w:eastAsia="cs-CZ"/>
        </w:rPr>
        <w:t>m vydávala informační a analytické materiály.</w:t>
      </w:r>
    </w:p>
    <w:p w:rsidR="00022715" w:rsidRDefault="00022715">
      <w:pPr>
        <w:pStyle w:val="Normln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22715" w:rsidRDefault="00F67546">
      <w:pPr>
        <w:pStyle w:val="Normln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průběhu roku se CBAP vyjadřovalo k aktuálnímu dění v oblasti bezpečnosti ČR a zpracovalo několik stanovisek k zákonům v této oblasti.</w:t>
      </w:r>
    </w:p>
    <w:p w:rsidR="00022715" w:rsidRDefault="00022715">
      <w:pPr>
        <w:pStyle w:val="Normln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22715" w:rsidRDefault="00022715">
      <w:pPr>
        <w:pStyle w:val="Normln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22715" w:rsidRDefault="00F67546">
      <w:pPr>
        <w:pStyle w:val="Normln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Praze, 20. 12. 2019</w:t>
      </w:r>
    </w:p>
    <w:p w:rsidR="00022715" w:rsidRDefault="00F67546">
      <w:pPr>
        <w:pStyle w:val="Normln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022715" w:rsidRDefault="00F67546">
      <w:pPr>
        <w:pStyle w:val="Normln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Martin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Laryš</w:t>
      </w:r>
      <w:proofErr w:type="spellEnd"/>
    </w:p>
    <w:p w:rsidR="00022715" w:rsidRDefault="00F67546" w:rsidP="00431FC7">
      <w:pPr>
        <w:pStyle w:val="Normln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Tomáš Kolomazník</w:t>
      </w:r>
      <w:bookmarkStart w:id="0" w:name="_GoBack"/>
      <w:bookmarkEnd w:id="0"/>
    </w:p>
    <w:sectPr w:rsidR="000227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546" w:rsidRDefault="00F67546">
      <w:pPr>
        <w:spacing w:after="0" w:line="240" w:lineRule="auto"/>
      </w:pPr>
      <w:r>
        <w:separator/>
      </w:r>
    </w:p>
  </w:endnote>
  <w:endnote w:type="continuationSeparator" w:id="0">
    <w:p w:rsidR="00F67546" w:rsidRDefault="00F6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454" w:rsidRDefault="009B04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454" w:rsidRDefault="009B04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454" w:rsidRDefault="009B0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546" w:rsidRDefault="00F675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67546" w:rsidRDefault="00F67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454" w:rsidRDefault="009B04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454" w:rsidRDefault="009B04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454" w:rsidRDefault="009B04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22715"/>
    <w:rsid w:val="00022715"/>
    <w:rsid w:val="003C09DE"/>
    <w:rsid w:val="00431FC7"/>
    <w:rsid w:val="009B0454"/>
    <w:rsid w:val="00F6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8F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">
    <w:name w:val="Nadpis 1"/>
    <w:basedOn w:val="Normln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cs-CZ"/>
    </w:rPr>
  </w:style>
  <w:style w:type="paragraph" w:customStyle="1" w:styleId="Nadpis2">
    <w:name w:val="Nadpis 2"/>
    <w:basedOn w:val="Normln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customStyle="1" w:styleId="Normln">
    <w:name w:val="Normální"/>
    <w:pPr>
      <w:suppressAutoHyphens/>
    </w:pPr>
  </w:style>
  <w:style w:type="character" w:customStyle="1" w:styleId="Standardnpsmoodstavce">
    <w:name w:val="Standardní písmo odstavce"/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b/>
      <w:bCs/>
      <w:kern w:val="3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Normlnweb">
    <w:name w:val="Normální (web)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Hypertextovodkaz">
    <w:name w:val="Hypertextový odkaz"/>
    <w:basedOn w:val="Standardnpsmoodstav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0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454"/>
  </w:style>
  <w:style w:type="paragraph" w:styleId="Footer">
    <w:name w:val="footer"/>
    <w:basedOn w:val="Normal"/>
    <w:link w:val="FooterChar"/>
    <w:uiPriority w:val="99"/>
    <w:unhideWhenUsed/>
    <w:rsid w:val="009B0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2020-02-29T18:42:00Z</dcterms:created>
  <dcterms:modified xsi:type="dcterms:W3CDTF">2020-02-29T18:42:00Z</dcterms:modified>
</cp:coreProperties>
</file>